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1455"/>
        <w:gridCol w:w="1048"/>
        <w:gridCol w:w="199"/>
        <w:gridCol w:w="851"/>
        <w:gridCol w:w="1307"/>
        <w:gridCol w:w="4645"/>
        <w:gridCol w:w="710"/>
      </w:tblGrid>
      <w:tr w14:paraId="3435A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925" w:hRule="atLeast"/>
        </w:trPr>
        <w:tc>
          <w:tcPr>
            <w:tcW w:w="9603" w:type="dxa"/>
            <w:gridSpan w:val="7"/>
          </w:tcPr>
          <w:p w14:paraId="23FBA1FF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14:paraId="07827E5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ДУМА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14:paraId="6A2BF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721" w:hRule="atLeast"/>
        </w:trPr>
        <w:tc>
          <w:tcPr>
            <w:tcW w:w="9603" w:type="dxa"/>
            <w:gridSpan w:val="7"/>
          </w:tcPr>
          <w:p w14:paraId="0A3F25C1">
            <w:pPr>
              <w:tabs>
                <w:tab w:val="left" w:pos="312"/>
                <w:tab w:val="left" w:pos="1560"/>
                <w:tab w:val="left" w:pos="265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АРТИНСКОГО ГОРОДСКОГО ОКРУГА</w:t>
            </w:r>
          </w:p>
          <w:p w14:paraId="3398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РЕШЕНИЕ</w:t>
            </w:r>
          </w:p>
        </w:tc>
      </w:tr>
      <w:tr w14:paraId="5101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" w:type="dxa"/>
            <w:tcMar>
              <w:left w:w="0" w:type="dxa"/>
              <w:right w:w="0" w:type="dxa"/>
            </w:tcMar>
          </w:tcPr>
          <w:p w14:paraId="3359B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14:paraId="148859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247" w:type="dxa"/>
            <w:gridSpan w:val="2"/>
            <w:tcMar>
              <w:left w:w="0" w:type="dxa"/>
              <w:right w:w="0" w:type="dxa"/>
            </w:tcMar>
          </w:tcPr>
          <w:p w14:paraId="4DEFFBF2">
            <w:pPr>
              <w:tabs>
                <w:tab w:val="left" w:pos="375"/>
              </w:tabs>
              <w:snapToGrid w:val="0"/>
              <w:ind w:right="-426"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1" w:type="dxa"/>
          </w:tcPr>
          <w:p w14:paraId="0AA15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6B2C8136">
            <w:pPr>
              <w:snapToGrid w:val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</w:tcBorders>
          </w:tcPr>
          <w:p w14:paraId="2565E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9E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395" w:hRule="atLeast"/>
        </w:trPr>
        <w:tc>
          <w:tcPr>
            <w:tcW w:w="98" w:type="dxa"/>
            <w:tcMar>
              <w:left w:w="0" w:type="dxa"/>
              <w:right w:w="0" w:type="dxa"/>
            </w:tcMar>
          </w:tcPr>
          <w:p w14:paraId="2FE8573F">
            <w:pPr>
              <w:pStyle w:val="14"/>
            </w:pPr>
          </w:p>
        </w:tc>
        <w:tc>
          <w:tcPr>
            <w:tcW w:w="2503" w:type="dxa"/>
            <w:gridSpan w:val="2"/>
            <w:tcMar>
              <w:left w:w="0" w:type="dxa"/>
              <w:right w:w="0" w:type="dxa"/>
            </w:tcMar>
          </w:tcPr>
          <w:p w14:paraId="7F67D1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7002" w:type="dxa"/>
            <w:gridSpan w:val="4"/>
            <w:tcMar>
              <w:left w:w="0" w:type="dxa"/>
              <w:right w:w="0" w:type="dxa"/>
            </w:tcMar>
          </w:tcPr>
          <w:p w14:paraId="4CE844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B4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737" w:hRule="atLeast"/>
        </w:trPr>
        <w:tc>
          <w:tcPr>
            <w:tcW w:w="9603" w:type="dxa"/>
            <w:gridSpan w:val="7"/>
          </w:tcPr>
          <w:p w14:paraId="19B0F69E">
            <w:pPr>
              <w:pStyle w:val="19"/>
              <w:bidi w:val="0"/>
              <w:jc w:val="center"/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4"/>
                <w:szCs w:val="24"/>
              </w:rPr>
              <w:t xml:space="preserve">Об условиях приватизации 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движимого имущества (Автобусы - в количестве </w:t>
            </w:r>
          </w:p>
          <w:p w14:paraId="0F88A9A1">
            <w:pPr>
              <w:pStyle w:val="19"/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5 штук) 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</w:rPr>
              <w:t>путем продажи на аукционе в электронной форме</w:t>
            </w: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посредством публичного предложения</w:t>
            </w:r>
          </w:p>
        </w:tc>
      </w:tr>
    </w:tbl>
    <w:p w14:paraId="0DB5D218">
      <w:pPr>
        <w:pStyle w:val="19"/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Рассмотрев представленный Комитетом по управлению имуществом Администрации Артинского городского округа проект Решения «Об условиях приватизации </w:t>
      </w:r>
      <w:r>
        <w:rPr>
          <w:rFonts w:hint="default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/>
          <w:sz w:val="24"/>
          <w:szCs w:val="24"/>
        </w:rPr>
        <w:t>путем продажи на аукционе в электронной форме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посредством публичного предложения», в соответствии с Гражданским Кодексом Российской Федерации, Федеральным законом «О приватизации государственного и муниципального имущества» от 21.12.2001 г. № 178-ФЗ, Решением Думы Артинского городского округа от 22.06.2021 г. № 36 «Об утверждении Положения «О порядке организации и проведения приватизации муниципального имущества в Артинском городском округе» в новой редакции»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 xml:space="preserve"> (в редакции  Решени</w:t>
      </w:r>
      <w:r>
        <w:rPr>
          <w:rFonts w:hint="default"/>
          <w:sz w:val="24"/>
          <w:szCs w:val="24"/>
          <w:lang w:val="ru-RU"/>
        </w:rPr>
        <w:t>й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Думы Артинского городского округа </w:t>
      </w:r>
      <w:r>
        <w:rPr>
          <w:rFonts w:hint="default"/>
          <w:sz w:val="24"/>
          <w:szCs w:val="24"/>
        </w:rPr>
        <w:t>от 24.11.2022 г.  № 65</w:t>
      </w:r>
      <w:r>
        <w:rPr>
          <w:rFonts w:hint="default"/>
          <w:sz w:val="24"/>
          <w:szCs w:val="24"/>
          <w:lang w:val="ru-RU"/>
        </w:rPr>
        <w:t>, от 26.01.2023 г. № 7</w:t>
      </w:r>
      <w:r>
        <w:rPr>
          <w:rFonts w:hint="default"/>
          <w:sz w:val="24"/>
          <w:szCs w:val="24"/>
        </w:rPr>
        <w:t xml:space="preserve">), Решением Думы Артинского городского округа от </w:t>
      </w:r>
      <w:r>
        <w:rPr>
          <w:rFonts w:hint="default"/>
          <w:sz w:val="24"/>
          <w:szCs w:val="24"/>
          <w:lang w:val="ru-RU"/>
        </w:rPr>
        <w:t>30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11</w:t>
      </w:r>
      <w:r>
        <w:rPr>
          <w:rFonts w:hint="default"/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3</w:t>
      </w:r>
      <w:r>
        <w:rPr>
          <w:rFonts w:hint="default"/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 xml:space="preserve"> 79</w:t>
      </w:r>
      <w:r>
        <w:rPr>
          <w:rFonts w:hint="default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на 202</w:t>
      </w:r>
      <w:r>
        <w:rPr>
          <w:rFonts w:hint="default"/>
          <w:sz w:val="24"/>
          <w:szCs w:val="24"/>
          <w:lang w:val="ru-RU"/>
        </w:rPr>
        <w:t>4</w:t>
      </w:r>
      <w:r>
        <w:rPr>
          <w:rFonts w:hint="default"/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5</w:t>
      </w:r>
      <w:r>
        <w:rPr>
          <w:rFonts w:hint="default"/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6</w:t>
      </w:r>
      <w:r>
        <w:rPr>
          <w:rFonts w:hint="default"/>
          <w:sz w:val="24"/>
          <w:szCs w:val="24"/>
        </w:rPr>
        <w:t xml:space="preserve"> годов»</w:t>
      </w:r>
      <w:r>
        <w:rPr>
          <w:rFonts w:hint="default"/>
          <w:sz w:val="24"/>
          <w:szCs w:val="24"/>
          <w:lang w:val="ru-RU"/>
        </w:rPr>
        <w:t xml:space="preserve"> (в редакций Решений Думы Артинского городского округа от 30.05.2024 г. № 27, от 26.09.2024 г. № 47)</w:t>
      </w:r>
      <w:r>
        <w:rPr>
          <w:rFonts w:hint="default"/>
          <w:sz w:val="24"/>
          <w:szCs w:val="24"/>
        </w:rPr>
        <w:t xml:space="preserve">, Дума Артинского городского округа </w:t>
      </w:r>
    </w:p>
    <w:p w14:paraId="6D587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5B1EE5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0610BE1F">
      <w:pPr>
        <w:pStyle w:val="19"/>
        <w:bidi w:val="0"/>
        <w:ind w:firstLine="708" w:firstLineChars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Утвердить условия приватизации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(прилагаются).</w:t>
      </w:r>
    </w:p>
    <w:p w14:paraId="4B5A682E">
      <w:pPr>
        <w:suppressAutoHyphens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Комитету по управлению имуществом Администрации Артинского городского округа (Акуловой Н.И.) организовать процедуру проведения торгов.</w:t>
      </w:r>
    </w:p>
    <w:p w14:paraId="665B7A09">
      <w:pPr>
        <w:pStyle w:val="17"/>
        <w:widowControl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</w:rPr>
        <w:t>.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«Муниципальном вестнике» газеты «Артинские вести»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Администрации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и Думы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dumartinfo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разместить информационное сообщение о проведении аукциона на сайте torgi.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5967E">
      <w:pPr>
        <w:suppressAutoHyphens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Контроль за исполнением Решения возложить на постоянную депутатскую комиссию по экономике, бюджету и налогам (Худяков В.А.).</w:t>
      </w:r>
    </w:p>
    <w:p w14:paraId="66239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8CE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14:paraId="5E565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А. П. Власов</w:t>
      </w:r>
    </w:p>
    <w:p w14:paraId="4F9E8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3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2251C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Артинского городского округа                                                    А.А. Константинов</w:t>
      </w:r>
    </w:p>
    <w:p w14:paraId="6E6B0A1C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A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6AAF2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709" w:left="1418" w:header="708" w:footer="708" w:gutter="0"/>
          <w:cols w:space="708" w:num="1"/>
          <w:docGrid w:linePitch="360" w:charSpace="0"/>
        </w:sectPr>
      </w:pPr>
    </w:p>
    <w:p w14:paraId="5809D915">
      <w:pPr>
        <w:pStyle w:val="8"/>
        <w:tabs>
          <w:tab w:val="left" w:pos="8580"/>
          <w:tab w:val="center" w:pos="10797"/>
        </w:tabs>
        <w:ind w:left="6118"/>
        <w:jc w:val="center"/>
        <w:rPr>
          <w:b w:val="0"/>
          <w:sz w:val="24"/>
        </w:rPr>
      </w:pPr>
      <w:r>
        <w:rPr>
          <w:rFonts w:hint="default"/>
          <w:b w:val="0"/>
          <w:sz w:val="24"/>
          <w:lang w:val="ru-RU"/>
        </w:rPr>
        <w:t xml:space="preserve">                                                              П</w:t>
      </w:r>
      <w:r>
        <w:rPr>
          <w:b w:val="0"/>
          <w:sz w:val="24"/>
        </w:rPr>
        <w:t xml:space="preserve">риложение </w:t>
      </w:r>
    </w:p>
    <w:p w14:paraId="3DA057B3">
      <w:pPr>
        <w:pStyle w:val="8"/>
        <w:tabs>
          <w:tab w:val="left" w:pos="8580"/>
          <w:tab w:val="center" w:pos="10797"/>
        </w:tabs>
        <w:ind w:left="6118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hint="default"/>
          <w:b w:val="0"/>
          <w:sz w:val="24"/>
          <w:lang w:val="ru-RU"/>
        </w:rPr>
        <w:t xml:space="preserve">                                                              </w:t>
      </w:r>
      <w:r>
        <w:rPr>
          <w:b w:val="0"/>
          <w:sz w:val="24"/>
          <w:lang w:val="ru-RU"/>
        </w:rPr>
        <w:t>утверждены</w:t>
      </w:r>
    </w:p>
    <w:p w14:paraId="2A0E7AC1">
      <w:pPr>
        <w:pStyle w:val="9"/>
        <w:spacing w:after="0" w:line="240" w:lineRule="auto"/>
        <w:ind w:left="6118"/>
        <w:jc w:val="center"/>
        <w:rPr>
          <w:rFonts w:ascii="Times New Roman" w:hAnsi="Times New Roman" w:cs="Times New Roman"/>
          <w:bCs/>
          <w:i w:val="0"/>
          <w:color w:val="auto"/>
        </w:rPr>
      </w:pPr>
      <w:r>
        <w:rPr>
          <w:rFonts w:hint="default" w:ascii="Times New Roman" w:hAnsi="Times New Roman" w:cs="Times New Roman"/>
          <w:bCs/>
          <w:i w:val="0"/>
          <w:color w:val="auto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 w:val="0"/>
          <w:color w:val="auto"/>
        </w:rPr>
        <w:t>Решением Думы</w:t>
      </w:r>
    </w:p>
    <w:p w14:paraId="7DBFD2C2">
      <w:pPr>
        <w:pStyle w:val="8"/>
        <w:tabs>
          <w:tab w:val="left" w:pos="8580"/>
          <w:tab w:val="center" w:pos="10797"/>
        </w:tabs>
        <w:ind w:left="6118"/>
        <w:jc w:val="right"/>
        <w:rPr>
          <w:b w:val="0"/>
          <w:bCs w:val="0"/>
          <w:sz w:val="24"/>
        </w:rPr>
      </w:pPr>
      <w:r>
        <w:rPr>
          <w:rFonts w:hint="default"/>
          <w:b w:val="0"/>
          <w:bCs w:val="0"/>
          <w:sz w:val="24"/>
          <w:lang w:val="ru-RU"/>
        </w:rPr>
        <w:t xml:space="preserve">   </w:t>
      </w:r>
      <w:r>
        <w:rPr>
          <w:b w:val="0"/>
          <w:bCs w:val="0"/>
          <w:sz w:val="24"/>
        </w:rPr>
        <w:t>Артинского городского округа</w:t>
      </w:r>
    </w:p>
    <w:p w14:paraId="591B6B8C">
      <w:pPr>
        <w:pStyle w:val="8"/>
        <w:tabs>
          <w:tab w:val="left" w:pos="8580"/>
          <w:tab w:val="center" w:pos="10797"/>
        </w:tabs>
        <w:ind w:left="6118"/>
        <w:jc w:val="center"/>
        <w:rPr>
          <w:b w:val="0"/>
          <w:bCs w:val="0"/>
          <w:sz w:val="24"/>
        </w:rPr>
      </w:pPr>
      <w:r>
        <w:rPr>
          <w:rFonts w:hint="default"/>
          <w:b w:val="0"/>
          <w:bCs w:val="0"/>
          <w:sz w:val="24"/>
          <w:lang w:val="ru-RU"/>
        </w:rPr>
        <w:t xml:space="preserve">                                                                            </w:t>
      </w:r>
      <w:r>
        <w:rPr>
          <w:b w:val="0"/>
          <w:bCs w:val="0"/>
          <w:sz w:val="24"/>
        </w:rPr>
        <w:t xml:space="preserve">от </w:t>
      </w:r>
      <w:r>
        <w:rPr>
          <w:rFonts w:hint="default"/>
          <w:b w:val="0"/>
          <w:bCs w:val="0"/>
          <w:sz w:val="24"/>
          <w:lang w:val="ru-RU"/>
        </w:rPr>
        <w:t xml:space="preserve">31.10.2024 </w:t>
      </w:r>
      <w:r>
        <w:rPr>
          <w:b w:val="0"/>
          <w:bCs w:val="0"/>
          <w:sz w:val="24"/>
        </w:rPr>
        <w:t xml:space="preserve"> №</w:t>
      </w:r>
      <w:r>
        <w:rPr>
          <w:rFonts w:hint="default"/>
          <w:b w:val="0"/>
          <w:bCs w:val="0"/>
          <w:sz w:val="24"/>
          <w:lang w:val="ru-RU"/>
        </w:rPr>
        <w:t xml:space="preserve"> 61</w:t>
      </w:r>
      <w:r>
        <w:rPr>
          <w:b w:val="0"/>
          <w:bCs w:val="0"/>
          <w:sz w:val="24"/>
        </w:rPr>
        <w:t xml:space="preserve"> </w:t>
      </w:r>
    </w:p>
    <w:p w14:paraId="0D564B70">
      <w:pPr>
        <w:pStyle w:val="8"/>
        <w:tabs>
          <w:tab w:val="left" w:pos="2460"/>
          <w:tab w:val="center" w:pos="4677"/>
        </w:tabs>
        <w:rPr>
          <w:rFonts w:hint="default"/>
          <w:sz w:val="24"/>
          <w:lang w:val="ru-RU"/>
        </w:rPr>
      </w:pPr>
      <w:r>
        <w:rPr>
          <w:sz w:val="24"/>
        </w:rPr>
        <w:t>УСЛОВИЯ ПРИВАТИЗАЦИИ</w:t>
      </w:r>
      <w:r>
        <w:rPr>
          <w:rFonts w:hint="default"/>
          <w:sz w:val="24"/>
          <w:lang w:val="ru-RU"/>
        </w:rPr>
        <w:t xml:space="preserve"> </w:t>
      </w:r>
    </w:p>
    <w:tbl>
      <w:tblPr>
        <w:tblStyle w:val="10"/>
        <w:tblW w:w="15216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068"/>
        <w:gridCol w:w="1536"/>
        <w:gridCol w:w="1500"/>
        <w:gridCol w:w="1944"/>
        <w:gridCol w:w="1992"/>
        <w:gridCol w:w="2220"/>
        <w:gridCol w:w="1464"/>
      </w:tblGrid>
      <w:tr w14:paraId="130F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92" w:type="dxa"/>
            <w:noWrap w:val="0"/>
            <w:vAlign w:val="top"/>
          </w:tcPr>
          <w:p w14:paraId="37FBA750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4068" w:type="dxa"/>
            <w:noWrap w:val="0"/>
            <w:vAlign w:val="top"/>
          </w:tcPr>
          <w:p w14:paraId="3A12003C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имущества</w:t>
            </w:r>
          </w:p>
        </w:tc>
        <w:tc>
          <w:tcPr>
            <w:tcW w:w="1536" w:type="dxa"/>
            <w:noWrap w:val="0"/>
            <w:vAlign w:val="top"/>
          </w:tcPr>
          <w:p w14:paraId="03ECFEAE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 w14:paraId="1020E1C9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944" w:type="dxa"/>
            <w:noWrap w:val="0"/>
            <w:vAlign w:val="top"/>
          </w:tcPr>
          <w:p w14:paraId="110033B9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снижения цены первоначального предложения («шаг понижения» -  10%), руб.</w:t>
            </w:r>
          </w:p>
        </w:tc>
        <w:tc>
          <w:tcPr>
            <w:tcW w:w="1992" w:type="dxa"/>
            <w:noWrap w:val="0"/>
            <w:vAlign w:val="top"/>
          </w:tcPr>
          <w:p w14:paraId="6E61722B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повышения цены в случае перехода к проведению аукциона с повышением цены - («шаг аукциона» -  5%), руб.</w:t>
            </w:r>
          </w:p>
        </w:tc>
        <w:tc>
          <w:tcPr>
            <w:tcW w:w="2220" w:type="dxa"/>
            <w:noWrap w:val="0"/>
            <w:vAlign w:val="top"/>
          </w:tcPr>
          <w:p w14:paraId="091E4C53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Минимальная цена понижения (цена отсечения) - 50%</w:t>
            </w:r>
          </w:p>
        </w:tc>
        <w:tc>
          <w:tcPr>
            <w:tcW w:w="1464" w:type="dxa"/>
            <w:noWrap w:val="0"/>
            <w:vAlign w:val="top"/>
          </w:tcPr>
          <w:p w14:paraId="561D5B8C">
            <w:pPr>
              <w:pStyle w:val="7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Размер задатка (10% начальной цены продажи имущества) руб.</w:t>
            </w:r>
          </w:p>
        </w:tc>
      </w:tr>
      <w:tr w14:paraId="35D1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29109F81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bookmarkStart w:id="0" w:name="_GoBack" w:colFirst="1" w:colLast="1"/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4068" w:type="dxa"/>
            <w:noWrap w:val="0"/>
            <w:vAlign w:val="top"/>
          </w:tcPr>
          <w:p w14:paraId="7435F0FA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О 588 ОА 96, год выпуска 2009, идентиф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90001769, категория ТС D, № двигателя 463586, шасси № отсутствует, кузов №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90001769,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4F8E0616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488FD40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247 200,00</w:t>
            </w:r>
          </w:p>
        </w:tc>
        <w:tc>
          <w:tcPr>
            <w:tcW w:w="1944" w:type="dxa"/>
            <w:noWrap w:val="0"/>
            <w:vAlign w:val="top"/>
          </w:tcPr>
          <w:p w14:paraId="70F503DC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24 720,00</w:t>
            </w:r>
          </w:p>
        </w:tc>
        <w:tc>
          <w:tcPr>
            <w:tcW w:w="1992" w:type="dxa"/>
            <w:noWrap w:val="0"/>
            <w:vAlign w:val="top"/>
          </w:tcPr>
          <w:p w14:paraId="64B5C59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12 360,00</w:t>
            </w:r>
          </w:p>
        </w:tc>
        <w:tc>
          <w:tcPr>
            <w:tcW w:w="2220" w:type="dxa"/>
            <w:noWrap w:val="0"/>
            <w:vAlign w:val="top"/>
          </w:tcPr>
          <w:p w14:paraId="235CD4C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123600,00</w:t>
            </w:r>
          </w:p>
        </w:tc>
        <w:tc>
          <w:tcPr>
            <w:tcW w:w="1464" w:type="dxa"/>
            <w:noWrap w:val="0"/>
            <w:vAlign w:val="top"/>
          </w:tcPr>
          <w:p w14:paraId="710CA347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24 720,00</w:t>
            </w:r>
          </w:p>
        </w:tc>
      </w:tr>
      <w:bookmarkEnd w:id="0"/>
      <w:tr w14:paraId="5CA9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6ECD695B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4068" w:type="dxa"/>
            <w:noWrap w:val="0"/>
            <w:vAlign w:val="top"/>
          </w:tcPr>
          <w:p w14:paraId="0BA0C2C1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«ГАЗ 332133 ЛУИДОР 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Т 367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0000799,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 № двигателя *421600*В0902432*, кузов № 322100В0483943, цвет кузова белый</w:t>
            </w:r>
          </w:p>
        </w:tc>
        <w:tc>
          <w:tcPr>
            <w:tcW w:w="1536" w:type="dxa"/>
            <w:noWrap w:val="0"/>
            <w:vAlign w:val="top"/>
          </w:tcPr>
          <w:p w14:paraId="7927DCD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59410F92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944" w:type="dxa"/>
            <w:noWrap w:val="0"/>
            <w:vAlign w:val="top"/>
          </w:tcPr>
          <w:p w14:paraId="3007BF58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  <w:tc>
          <w:tcPr>
            <w:tcW w:w="1992" w:type="dxa"/>
            <w:noWrap w:val="0"/>
            <w:vAlign w:val="top"/>
          </w:tcPr>
          <w:p w14:paraId="6A8D208B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2220" w:type="dxa"/>
            <w:noWrap w:val="0"/>
            <w:vAlign w:val="top"/>
          </w:tcPr>
          <w:p w14:paraId="7DA8B7E9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174 600,00</w:t>
            </w:r>
          </w:p>
        </w:tc>
        <w:tc>
          <w:tcPr>
            <w:tcW w:w="1464" w:type="dxa"/>
            <w:noWrap w:val="0"/>
            <w:vAlign w:val="top"/>
          </w:tcPr>
          <w:p w14:paraId="7434C9E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  <w:tr w14:paraId="6CD0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1C3DEF7D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4068" w:type="dxa"/>
            <w:noWrap w:val="0"/>
            <w:vAlign w:val="top"/>
          </w:tcPr>
          <w:p w14:paraId="53B17FA4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«ГАЗ-332133 «ЛУИДОР-225000»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Т 368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0000736,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 № двигателя *421600*В0900463*, кузов № 322100В0483109, цвет кузова белый</w:t>
            </w:r>
          </w:p>
        </w:tc>
        <w:tc>
          <w:tcPr>
            <w:tcW w:w="1536" w:type="dxa"/>
            <w:noWrap w:val="0"/>
            <w:vAlign w:val="top"/>
          </w:tcPr>
          <w:p w14:paraId="7FED3A9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3B20A11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944" w:type="dxa"/>
            <w:noWrap w:val="0"/>
            <w:vAlign w:val="top"/>
          </w:tcPr>
          <w:p w14:paraId="4A3A9714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  <w:tc>
          <w:tcPr>
            <w:tcW w:w="1992" w:type="dxa"/>
            <w:noWrap w:val="0"/>
            <w:vAlign w:val="top"/>
          </w:tcPr>
          <w:p w14:paraId="61E77E7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2220" w:type="dxa"/>
            <w:noWrap w:val="0"/>
            <w:vAlign w:val="top"/>
          </w:tcPr>
          <w:p w14:paraId="5EE2899E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174 600,00</w:t>
            </w:r>
          </w:p>
        </w:tc>
        <w:tc>
          <w:tcPr>
            <w:tcW w:w="1464" w:type="dxa"/>
            <w:noWrap w:val="0"/>
            <w:vAlign w:val="top"/>
          </w:tcPr>
          <w:p w14:paraId="0366B8AB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  <w:tr w14:paraId="33C5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2D6F311C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4068" w:type="dxa"/>
            <w:noWrap w:val="0"/>
            <w:vAlign w:val="top"/>
          </w:tcPr>
          <w:p w14:paraId="795463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559905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0E695380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64CE4976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944" w:type="dxa"/>
            <w:noWrap w:val="0"/>
            <w:vAlign w:val="top"/>
          </w:tcPr>
          <w:p w14:paraId="4DA5DA60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  <w:tc>
          <w:tcPr>
            <w:tcW w:w="1992" w:type="dxa"/>
            <w:noWrap w:val="0"/>
            <w:vAlign w:val="top"/>
          </w:tcPr>
          <w:p w14:paraId="3112E556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2220" w:type="dxa"/>
            <w:noWrap w:val="0"/>
            <w:vAlign w:val="top"/>
          </w:tcPr>
          <w:p w14:paraId="6C7D90A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132 000,00</w:t>
            </w:r>
          </w:p>
        </w:tc>
        <w:tc>
          <w:tcPr>
            <w:tcW w:w="1464" w:type="dxa"/>
            <w:noWrap w:val="0"/>
            <w:vAlign w:val="top"/>
          </w:tcPr>
          <w:p w14:paraId="3FA345A6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</w:tr>
      <w:tr w14:paraId="6A22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 w14:paraId="4CA5ABF7"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5</w:t>
            </w:r>
          </w:p>
        </w:tc>
        <w:tc>
          <w:tcPr>
            <w:tcW w:w="4068" w:type="dxa"/>
            <w:noWrap w:val="0"/>
            <w:vAlign w:val="top"/>
          </w:tcPr>
          <w:p w14:paraId="6A6E076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536" w:type="dxa"/>
            <w:noWrap w:val="0"/>
            <w:vAlign w:val="top"/>
          </w:tcPr>
          <w:p w14:paraId="5A3F671E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500" w:type="dxa"/>
            <w:noWrap w:val="0"/>
            <w:vAlign w:val="top"/>
          </w:tcPr>
          <w:p w14:paraId="147265A2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944" w:type="dxa"/>
            <w:noWrap w:val="0"/>
            <w:vAlign w:val="top"/>
          </w:tcPr>
          <w:p w14:paraId="6368019D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  <w:tc>
          <w:tcPr>
            <w:tcW w:w="1992" w:type="dxa"/>
            <w:noWrap w:val="0"/>
            <w:vAlign w:val="top"/>
          </w:tcPr>
          <w:p w14:paraId="5D4A3257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2220" w:type="dxa"/>
            <w:noWrap w:val="0"/>
            <w:vAlign w:val="top"/>
          </w:tcPr>
          <w:p w14:paraId="3A52CC55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132 000,00</w:t>
            </w:r>
          </w:p>
        </w:tc>
        <w:tc>
          <w:tcPr>
            <w:tcW w:w="1464" w:type="dxa"/>
            <w:noWrap w:val="0"/>
            <w:vAlign w:val="top"/>
          </w:tcPr>
          <w:p w14:paraId="3C2E85A9"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26 400,00</w:t>
            </w:r>
          </w:p>
        </w:tc>
      </w:tr>
    </w:tbl>
    <w:p w14:paraId="1EE169B0">
      <w:pPr>
        <w:pStyle w:val="9"/>
      </w:pPr>
    </w:p>
    <w:p w14:paraId="51636C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3854FC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418" w:right="1134" w:bottom="850" w:left="709" w:header="708" w:footer="708" w:gutter="0"/>
          <w:cols w:space="708" w:num="1"/>
          <w:docGrid w:linePitch="360" w:charSpace="0"/>
        </w:sectPr>
      </w:pPr>
    </w:p>
    <w:p w14:paraId="3E35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D4C2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 Г Л А С О В А Н И Е</w:t>
      </w:r>
    </w:p>
    <w:p w14:paraId="05207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Думы Артинского городского округа </w:t>
      </w:r>
    </w:p>
    <w:p w14:paraId="1A4E5CCA">
      <w:pPr>
        <w:pStyle w:val="19"/>
        <w:bidi w:val="0"/>
        <w:jc w:val="center"/>
        <w:rPr>
          <w:rFonts w:hint="default"/>
          <w:b/>
          <w:bCs/>
          <w:i/>
          <w:iCs/>
          <w:sz w:val="24"/>
          <w:szCs w:val="24"/>
          <w:lang w:val="ru-RU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>«</w:t>
      </w:r>
      <w:r>
        <w:rPr>
          <w:rFonts w:hint="default"/>
          <w:b/>
          <w:bCs/>
          <w:i/>
          <w:iCs/>
          <w:sz w:val="24"/>
          <w:szCs w:val="24"/>
        </w:rPr>
        <w:t xml:space="preserve">Об условиях приватизации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движимого имущества (Автобусы - в количестве </w:t>
      </w:r>
    </w:p>
    <w:p w14:paraId="60167DAF">
      <w:pPr>
        <w:pStyle w:val="19"/>
        <w:bidi w:val="0"/>
        <w:jc w:val="center"/>
        <w:rPr>
          <w:b/>
          <w:bCs/>
          <w:i/>
          <w:iCs/>
          <w:sz w:val="24"/>
          <w:szCs w:val="24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5 штук) </w:t>
      </w:r>
      <w:r>
        <w:rPr>
          <w:rFonts w:hint="default"/>
          <w:b/>
          <w:bCs/>
          <w:i/>
          <w:iCs/>
          <w:sz w:val="24"/>
          <w:szCs w:val="24"/>
        </w:rPr>
        <w:t>путем продажи на аукционе в электронной форме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sz w:val="24"/>
          <w:szCs w:val="24"/>
        </w:rPr>
        <w:t>посредством публичного предложения»</w:t>
      </w:r>
    </w:p>
    <w:p w14:paraId="6B473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945"/>
        <w:gridCol w:w="1175"/>
        <w:gridCol w:w="2652"/>
        <w:gridCol w:w="1502"/>
      </w:tblGrid>
      <w:tr w14:paraId="6FB3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712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680B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14:paraId="4B9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3B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14:paraId="7155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BFE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0C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31C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A2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FB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14:paraId="70FC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557E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юридическим отделом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8CB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037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BCD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863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98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EB8B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Администрации АГО</w:t>
            </w:r>
          </w:p>
          <w:p w14:paraId="2A593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8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9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A88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Федякова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82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747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BB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C5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F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B5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2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DBCC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7   экз.</w:t>
      </w:r>
    </w:p>
    <w:p w14:paraId="1E21FF7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дело- 1</w:t>
      </w:r>
    </w:p>
    <w:p w14:paraId="19518631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– 1 экз.</w:t>
      </w:r>
    </w:p>
    <w:p w14:paraId="6795CE1B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газеты «Артинские вести» - 1</w:t>
      </w:r>
    </w:p>
    <w:p w14:paraId="7910C6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отдел -1</w:t>
      </w:r>
    </w:p>
    <w:p w14:paraId="139C6E3A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 – 1</w:t>
      </w:r>
    </w:p>
    <w:p w14:paraId="733D6A6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-1</w:t>
      </w:r>
    </w:p>
    <w:p w14:paraId="1628E31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КСО - 1</w:t>
      </w:r>
    </w:p>
    <w:p w14:paraId="399DB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8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B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A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6FAD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D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Банникова  Н.А.</w:t>
      </w:r>
    </w:p>
    <w:p w14:paraId="2BEC8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2-11-46</w:t>
      </w:r>
    </w:p>
    <w:p w14:paraId="06B349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E"/>
    <w:rsid w:val="00021DAD"/>
    <w:rsid w:val="000509D6"/>
    <w:rsid w:val="000C3E78"/>
    <w:rsid w:val="001256E9"/>
    <w:rsid w:val="001E10D7"/>
    <w:rsid w:val="00232FF6"/>
    <w:rsid w:val="002417DD"/>
    <w:rsid w:val="002C7D1E"/>
    <w:rsid w:val="00343732"/>
    <w:rsid w:val="00380A88"/>
    <w:rsid w:val="003E4311"/>
    <w:rsid w:val="0051719A"/>
    <w:rsid w:val="005E56BA"/>
    <w:rsid w:val="00612668"/>
    <w:rsid w:val="00634296"/>
    <w:rsid w:val="006B0A58"/>
    <w:rsid w:val="006D0BB3"/>
    <w:rsid w:val="00740BC8"/>
    <w:rsid w:val="00780D0B"/>
    <w:rsid w:val="007C6911"/>
    <w:rsid w:val="007E7FEE"/>
    <w:rsid w:val="00825A4D"/>
    <w:rsid w:val="00865BD1"/>
    <w:rsid w:val="00865C57"/>
    <w:rsid w:val="008A0B1C"/>
    <w:rsid w:val="008D4298"/>
    <w:rsid w:val="008D5DA2"/>
    <w:rsid w:val="00913105"/>
    <w:rsid w:val="00951E5F"/>
    <w:rsid w:val="009C44A4"/>
    <w:rsid w:val="009E4E37"/>
    <w:rsid w:val="00A335E1"/>
    <w:rsid w:val="00B9493F"/>
    <w:rsid w:val="00B9701D"/>
    <w:rsid w:val="00C43739"/>
    <w:rsid w:val="00CB0E5B"/>
    <w:rsid w:val="00CF1E41"/>
    <w:rsid w:val="00D03863"/>
    <w:rsid w:val="00D828E4"/>
    <w:rsid w:val="00E0258A"/>
    <w:rsid w:val="00E43A5E"/>
    <w:rsid w:val="00E613AF"/>
    <w:rsid w:val="00F67747"/>
    <w:rsid w:val="00FB4D76"/>
    <w:rsid w:val="06BB4388"/>
    <w:rsid w:val="0C463D95"/>
    <w:rsid w:val="0FB12581"/>
    <w:rsid w:val="1413102A"/>
    <w:rsid w:val="1761391B"/>
    <w:rsid w:val="187B1392"/>
    <w:rsid w:val="2C194B27"/>
    <w:rsid w:val="2F7E30CB"/>
    <w:rsid w:val="30B02CC5"/>
    <w:rsid w:val="32B0487E"/>
    <w:rsid w:val="487C2A98"/>
    <w:rsid w:val="4F5B7391"/>
    <w:rsid w:val="56C056BF"/>
    <w:rsid w:val="60E52644"/>
    <w:rsid w:val="6216482A"/>
    <w:rsid w:val="658505AD"/>
    <w:rsid w:val="68330993"/>
    <w:rsid w:val="6EA33DD4"/>
    <w:rsid w:val="7301133E"/>
    <w:rsid w:val="739114E7"/>
    <w:rsid w:val="76DF360F"/>
    <w:rsid w:val="7EA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67"/>
    <w:pPr>
      <w:jc w:val="both"/>
    </w:pPr>
    <w:rPr>
      <w:sz w:val="28"/>
    </w:rPr>
  </w:style>
  <w:style w:type="paragraph" w:styleId="8">
    <w:name w:val="Title"/>
    <w:basedOn w:val="1"/>
    <w:next w:val="9"/>
    <w:link w:val="16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styleId="9">
    <w:name w:val="Subtitle"/>
    <w:basedOn w:val="1"/>
    <w:next w:val="7"/>
    <w:link w:val="1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0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Заголовок Знак"/>
    <w:basedOn w:val="3"/>
    <w:link w:val="8"/>
    <w:qFormat/>
    <w:uiPriority w:val="0"/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customStyle="1" w:styleId="17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18">
    <w:name w:val="Подзаголовок Знак"/>
    <w:basedOn w:val="3"/>
    <w:link w:val="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9">
    <w:name w:val="Основной текст с отступом 21"/>
    <w:basedOn w:val="1"/>
    <w:qFormat/>
    <w:uiPriority w:val="0"/>
    <w:pPr>
      <w:suppressAutoHyphens/>
      <w:spacing w:after="0" w:line="240" w:lineRule="auto"/>
      <w:ind w:firstLine="540"/>
      <w:jc w:val="both"/>
    </w:pPr>
    <w:rPr>
      <w:rFonts w:ascii="Times New Roman" w:hAnsi="Times New Roman" w:eastAsia="Calibri" w:cs="Times New Roman"/>
      <w:sz w:val="28"/>
      <w:szCs w:val="24"/>
      <w:lang w:eastAsia="ar-SA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908</Words>
  <Characters>5177</Characters>
  <Lines>43</Lines>
  <Paragraphs>12</Paragraphs>
  <TotalTime>9</TotalTime>
  <ScaleCrop>false</ScaleCrop>
  <LinksUpToDate>false</LinksUpToDate>
  <CharactersWithSpaces>6073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2020-03-10T07:54:00Z</dcterms:created>
  <dc:creator>Пользователь</dc:creator>
  <cp:lastModifiedBy>User</cp:lastModifiedBy>
  <cp:lastPrinted>2024-11-06T04:42:00Z</cp:lastPrinted>
  <dcterms:modified xsi:type="dcterms:W3CDTF">2024-12-13T06:38:10Z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4B236EC339FE44359F0EE0224CEA05DC_12</vt:lpwstr>
  </property>
</Properties>
</file>